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0963" w:rsidRPr="003D0963" w:rsidRDefault="003D0963" w:rsidP="003D09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смена с 02</w:t>
      </w:r>
      <w:r w:rsidRPr="003D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.06.23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22</w:t>
      </w:r>
      <w:r w:rsidRPr="003D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06.23 </w:t>
      </w:r>
    </w:p>
    <w:p w:rsidR="003D0963" w:rsidRPr="003D0963" w:rsidRDefault="003D0963" w:rsidP="003D09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D096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2023 год объявлен «Годом педагога и наставника»</w:t>
      </w:r>
    </w:p>
    <w:p w:rsidR="003D0963" w:rsidRPr="003D0963" w:rsidRDefault="003D0963" w:rsidP="003D0963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11"/>
        <w:gridCol w:w="2537"/>
        <w:gridCol w:w="1700"/>
        <w:gridCol w:w="2337"/>
        <w:gridCol w:w="1560"/>
      </w:tblGrid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Название мероприятия 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Формы и методы проведения мероприятия 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Ожидаемый  результат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Способы диагностики 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«Здравствуй, лагерь»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Федерации.</w:t>
            </w:r>
          </w:p>
          <w:p w:rsidR="003D0963" w:rsidRPr="003D0963" w:rsidRDefault="003D0963" w:rsidP="003D0963">
            <w:pPr>
              <w:spacing w:line="16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Открытие лагеря «Здравствуй, солнце, здравствуй, лето!»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по ТБ.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Творческая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встреча  «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Будем знакомы, будем друзьями!» (день рождение коллектива).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отрядных уголков.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– 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квест</w:t>
            </w:r>
            <w:proofErr w:type="spellEnd"/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Создание условий, позволяющих каждому ребенку делать выбор видов деятельности по интересам и осваивать предлагаемые программы дополнительного образования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Диагностика интереса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Наблюдение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Черно-белый и цветной кадр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здорового питания»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«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Азбука правил дорожного движения».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Беседа: «Секреты здорового питания!» (ФАП)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 «С чего начинается наука?»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«Час весёлых затей» - игры на свежем воздухе.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Беседа, Игровая программа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Внедрение эффективных форм организации отдыха, оздоровления и занятости детей,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приобретение новых знаний;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Методика «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Цветопись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 (А. 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Лутошкин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«Дорога добра»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Время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«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гостях у доктора Айболита» (о вреде </w:t>
            </w:r>
            <w:proofErr w:type="spell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табакокурения</w:t>
            </w:r>
            <w:proofErr w:type="spell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, употребление спиртных напитков)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«Иди дорогою добра»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Видео-газета «Учитель будущего»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Книжкина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больница» (библиотека).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Весёлые спортивные эстафеты «Мы туристы-следопыты».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Акция 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получение умений и навыков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 наблюдение анкета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Методика «Черный и белый камень»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«Океан Доброты»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Акция «Сотвори добро».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Федерации.</w:t>
            </w:r>
          </w:p>
          <w:p w:rsidR="003D0963" w:rsidRPr="003D0963" w:rsidRDefault="003D0963" w:rsidP="003D0963">
            <w:pPr>
              <w:spacing w:line="16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безопасности:  Правила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поведения на водных объектах.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Виртуальная экскурсия по НГК им. Ушинского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Дискотека.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Дискотека 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Улучшение психологической и социальной комфортности в едином воспитательном пространстве лагеря,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развитие     толерантности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наблюдение  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«Всемирный День окружающей среды»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cr/>
              <w:t xml:space="preserve"> Беседа «Защита окружающей среды»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 «Ловкие, сильные, смелые»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«Очисти территорию»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Беседа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Спортивное соревнование  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Общее оздоровление воспитанников, укрепление их здоровья.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ежедневная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Черно-белый и цветной кадр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русского языка»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Интерактивное 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мероприятие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«Как вечно 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пушкинское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 слово…»</w:t>
            </w:r>
          </w:p>
          <w:p w:rsidR="003D0963" w:rsidRPr="003D0963" w:rsidRDefault="003D0963" w:rsidP="003D096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Библиотечный урок памяти Р. Гамзатова «Летит, летит по небу клин усталый».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Игры-розыгрыши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творческой активности каждого ребенка.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Личностный рост участников смены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 анкета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ежедневная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«Праздничный маскарад»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 за памятником героям ВОВ «Память»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«Памятники учителям в России»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исполнение песни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пришкольного участка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-«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Цветами улыбается земля» (уход за клумбами)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 гражданских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нравственных качеств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«Всемирный день океанов»</w:t>
            </w:r>
          </w:p>
          <w:p w:rsidR="003D0963" w:rsidRPr="003D0963" w:rsidRDefault="003D0963" w:rsidP="003D0963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безопасности :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«Правила поведения на водоемах»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«Ручей прошлого и будущего»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Экскурсия «Экологическая тропа по уголкам родного края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».(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посещение родника)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Сочинение «Древо моей семьи».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Спортивная программа «Весёлые старты».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Получение участниками смены умений и навыков индивидуальной и коллективной творческой и трудовой деятельности, самоуправления, социальной активности, 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творческой активности каждого ребенка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ежедневная</w:t>
            </w:r>
          </w:p>
          <w:p w:rsidR="003D0963" w:rsidRPr="003D0963" w:rsidRDefault="003D0963" w:rsidP="003D096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«Международный день друзей»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«Парк счастливого детства»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в детском саду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«Читаем книжки дошколятам»</w:t>
            </w:r>
          </w:p>
          <w:p w:rsidR="003D0963" w:rsidRPr="003D0963" w:rsidRDefault="003D0963" w:rsidP="003D0963">
            <w:pPr>
              <w:spacing w:after="45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Выставка рисунков и викторина «Любимые герои отечественных мультфильмов (к юбилею </w:t>
            </w:r>
          </w:p>
          <w:p w:rsidR="003D0963" w:rsidRPr="003D0963" w:rsidRDefault="003D0963" w:rsidP="003D0963">
            <w:pPr>
              <w:spacing w:after="16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киностудии «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Союзмультфильм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»)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малышами д/с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Приобщение ребят к творческим видам деятельности, к общечеловеческим ценностям; развитие творческого мышления.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ежедневная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России»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«12 июня –День России»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Весёлые старты «Россия вперёд».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Акция «Почта добра» -изготовление и рассылка открыток учителям-пенсионерам.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 гражданских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нравственных качеств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11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«Огненная гора»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безопасности: Правила поведения при пожаре, при ЧС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Встреча с работниками МЧС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Викторина по пожарной безопасности.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Спортивная эстафета «Мы пожар потушим сами».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Викторина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эстафета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  Необходимость соблюдения </w:t>
            </w:r>
            <w:proofErr w:type="gram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  противопожарной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безопасности дома, в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общественных местах, о правилах поведения в случае возникновения чрезвычайной ситуации.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анкета ежедневная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«Всемирный день донора крови»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Встреча с почетным донором Маминой М.И.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«Твори добро. Капелька»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Конкурсная программа «По страницам Красной книги».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«Мы первые!» - подвижные игры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Рассказ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дискуссия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осознанного отношения к своему здоровью и здоровью окружающих укрепление здоровья воспитанников.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  <w:proofErr w:type="gram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.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веселых испытаний»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спортивные соревнования "Книга рекордов Гиннеса" (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физ.рук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"Безопасность на воде..." (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- операция "Нас здесь не было!"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инструктаж "Безопасный путь домой";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спортивные соревнования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Создание ситуации успеха для каждого ребенка. Формирование осознанного отношения к себе, как к части окружающего мира.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«5 пальцев»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  <w:tcBorders>
              <w:bottom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«Родное село»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безопасности: «Азбука Правильного питания»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Интеллектуальная игра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«Знатоки родного края»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(СДК)</w:t>
            </w:r>
          </w:p>
          <w:p w:rsidR="003D0963" w:rsidRPr="003D0963" w:rsidRDefault="003D0963" w:rsidP="003D0963">
            <w:pPr>
              <w:spacing w:line="16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Творческая встреча - Конкурс песен, стихов на патриотическую тему «Поем тебя, Россия!»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«Наука плюс фантазия» библиотечный урок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br/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Интеллектуальная игра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тренинг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мини-футбол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библиотечный урок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 xml:space="preserve">Развитие у школьников творческого потенциала, креативного 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мышления, нестандартного подхода к решению жизненных и творческих задач.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lastRenderedPageBreak/>
              <w:t>«Эквалайзер»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  <w:tcBorders>
              <w:top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именинника»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Праздничная программа «День именинника».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«Дарить тепло и радость людям» (поздравление на дому пожилых людей</w:t>
            </w:r>
          </w:p>
          <w:p w:rsidR="003D0963" w:rsidRPr="003D0963" w:rsidRDefault="003D0963" w:rsidP="003D0963">
            <w:pPr>
              <w:spacing w:line="16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Творческая мастерская- Конкурс рисунка «Края свои родные – мы Родиной зовём!».</w:t>
            </w:r>
          </w:p>
          <w:p w:rsidR="003D0963" w:rsidRPr="003D0963" w:rsidRDefault="003D0963" w:rsidP="003D0963">
            <w:pPr>
              <w:spacing w:line="1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Праздничная программа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коммуникативных умений, основы правильного поведения, общения, культуры, досуга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наблюдение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«Эквалайзер»</w:t>
            </w:r>
          </w:p>
        </w:tc>
      </w:tr>
      <w:tr w:rsidR="003D0963" w:rsidRPr="003D0963" w:rsidTr="00561DF2">
        <w:trPr>
          <w:trHeight w:val="378"/>
        </w:trPr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день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«Материк счастливых друзей»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Торжественная церемония подъема государственного флага Российской Федерации.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Время безопасности: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Спортом заниматься – </w:t>
            </w:r>
            <w:proofErr w:type="gramStart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  болезнями</w:t>
            </w:r>
            <w:proofErr w:type="gramEnd"/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знаться.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Отрядное мероприятие «Мисс и миссис отряда»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«От улыбки станет всем светлей».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Легкоатлетическая эстафета.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эстафета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Укрепление физических и психологических сил детей и подростков, развитие лидерских и организаторских качеств, приобретение новых знаний, развитие творческих способностей, детской самостоятельности и самодеятельности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«5 пальцев»</w:t>
            </w:r>
          </w:p>
        </w:tc>
      </w:tr>
      <w:tr w:rsidR="003D0963" w:rsidRPr="003D0963" w:rsidTr="00561DF2">
        <w:trPr>
          <w:trHeight w:val="378"/>
        </w:trPr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.06.22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день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памяти и скорби»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-торжественная линейка у памятника, возложение цветов;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Олимпиада "Знаем, помним, гордимся!";</w:t>
            </w:r>
          </w:p>
          <w:p w:rsidR="003D0963" w:rsidRPr="003D0963" w:rsidRDefault="003D0963" w:rsidP="003D0963">
            <w:pPr>
              <w:keepNext/>
              <w:keepLines/>
              <w:spacing w:before="40" w:line="276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1F4D78"/>
                <w:sz w:val="24"/>
                <w:szCs w:val="24"/>
                <w:lang w:eastAsia="ru-RU"/>
              </w:rPr>
              <w:t>-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«Литературно-музыкальная композиция "Учитель-фронтовик"»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"Памятный рисунок"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"Нас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не было!"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-инструктаж "Безопасный путь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домой".</w:t>
            </w: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Олимпиада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чтецов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proofErr w:type="gram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Воспитание  гражданских</w:t>
            </w:r>
            <w:proofErr w:type="gram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нравственных качеств,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укрепление связей между разновозрастными группами детей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«5 пальцев»</w:t>
            </w:r>
          </w:p>
        </w:tc>
      </w:tr>
      <w:tr w:rsidR="003D0963" w:rsidRPr="003D0963" w:rsidTr="00561DF2">
        <w:tc>
          <w:tcPr>
            <w:tcW w:w="1211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.06.23</w:t>
            </w:r>
          </w:p>
        </w:tc>
        <w:tc>
          <w:tcPr>
            <w:tcW w:w="25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день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«День Расставаний»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 "Как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здорово, что все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здесь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сегодня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собрались!";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операция "Нас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здесь не было!"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-"Безопасный путь</w:t>
            </w:r>
          </w:p>
          <w:p w:rsidR="003D0963" w:rsidRPr="003D0963" w:rsidRDefault="003D0963" w:rsidP="003D0963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домой"</w:t>
            </w: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D0963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Игры на свежем воздухе «Праздничная эстафета»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программа  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операция</w:t>
            </w:r>
          </w:p>
        </w:tc>
        <w:tc>
          <w:tcPr>
            <w:tcW w:w="2337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Получение умений и навыков индивидуальной и коллективной творческой и трудовой деятельности, социальной активности</w:t>
            </w:r>
          </w:p>
        </w:tc>
        <w:tc>
          <w:tcPr>
            <w:tcW w:w="1560" w:type="dxa"/>
          </w:tcPr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наблюдение</w:t>
            </w:r>
            <w:r w:rsidRPr="003D096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 «Эквалайзер»</w:t>
            </w:r>
          </w:p>
          <w:p w:rsidR="003D0963" w:rsidRPr="003D0963" w:rsidRDefault="003D0963" w:rsidP="003D09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Методика «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Цветопись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(А. </w:t>
            </w:r>
            <w:proofErr w:type="spellStart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Лутошкин</w:t>
            </w:r>
            <w:proofErr w:type="spellEnd"/>
            <w:r w:rsidRPr="003D096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</w:tc>
      </w:tr>
    </w:tbl>
    <w:p w:rsidR="003D0963" w:rsidRPr="003D0963" w:rsidRDefault="003D0963" w:rsidP="003D0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0963" w:rsidRPr="003D0963" w:rsidRDefault="003D0963" w:rsidP="003D096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Default="0053587F"/>
    <w:p w:rsidR="0053587F" w:rsidRPr="0053587F" w:rsidRDefault="0053587F" w:rsidP="00535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587F" w:rsidRPr="0053587F" w:rsidRDefault="0053587F" w:rsidP="005358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7BF5" w:rsidRDefault="00577BF5"/>
    <w:p w:rsidR="00577BF5" w:rsidRDefault="00577BF5"/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>
      <w:pPr>
        <w:rPr>
          <w:rFonts w:ascii="Times New Roman" w:hAnsi="Times New Roman" w:cs="Times New Roman"/>
        </w:rPr>
      </w:pPr>
    </w:p>
    <w:p w:rsidR="00577BF5" w:rsidRDefault="00577BF5" w:rsidP="00577BF5">
      <w:pPr>
        <w:spacing w:before="100" w:beforeAutospacing="1" w:after="100" w:afterAutospacing="1" w:line="240" w:lineRule="auto"/>
        <w:outlineLvl w:val="3"/>
        <w:rPr>
          <w:rFonts w:ascii="Times New Roman" w:hAnsi="Times New Roman" w:cs="Times New Roman"/>
        </w:rPr>
      </w:pPr>
    </w:p>
    <w:p w:rsidR="00FC0ECF" w:rsidRPr="00577BF5" w:rsidRDefault="00577BF5" w:rsidP="003D096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77BF5" w:rsidRPr="00726BD8" w:rsidRDefault="00577BF5">
      <w:pPr>
        <w:rPr>
          <w:rFonts w:ascii="Times New Roman" w:hAnsi="Times New Roman" w:cs="Times New Roman"/>
        </w:rPr>
      </w:pPr>
    </w:p>
    <w:sectPr w:rsidR="00577BF5" w:rsidRPr="0072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12ABD"/>
    <w:multiLevelType w:val="multilevel"/>
    <w:tmpl w:val="B8BC9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B0347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530A87"/>
    <w:multiLevelType w:val="multilevel"/>
    <w:tmpl w:val="3A9E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7F028A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B53985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BB00E6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127222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D096473"/>
    <w:multiLevelType w:val="multilevel"/>
    <w:tmpl w:val="C1F46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DA55767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8F2CBD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C6E5EFD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D7F3A88"/>
    <w:multiLevelType w:val="multilevel"/>
    <w:tmpl w:val="8458B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2"/>
  </w:num>
  <w:num w:numId="5">
    <w:abstractNumId w:val="9"/>
  </w:num>
  <w:num w:numId="6">
    <w:abstractNumId w:val="10"/>
  </w:num>
  <w:num w:numId="7">
    <w:abstractNumId w:val="8"/>
  </w:num>
  <w:num w:numId="8">
    <w:abstractNumId w:val="4"/>
  </w:num>
  <w:num w:numId="9">
    <w:abstractNumId w:val="1"/>
  </w:num>
  <w:num w:numId="10">
    <w:abstractNumId w:val="6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AE"/>
    <w:rsid w:val="003D0963"/>
    <w:rsid w:val="0053587F"/>
    <w:rsid w:val="00577BF5"/>
    <w:rsid w:val="00726BD8"/>
    <w:rsid w:val="008141A0"/>
    <w:rsid w:val="009B5FAE"/>
    <w:rsid w:val="00C87A6F"/>
    <w:rsid w:val="00FA393E"/>
    <w:rsid w:val="00FC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3E681-F263-468A-B919-FE5DE97CC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text-full">
    <w:name w:val="extendedtext-full"/>
    <w:basedOn w:val="a0"/>
    <w:rsid w:val="00726BD8"/>
  </w:style>
  <w:style w:type="paragraph" w:styleId="a3">
    <w:name w:val="Balloon Text"/>
    <w:basedOn w:val="a"/>
    <w:link w:val="a4"/>
    <w:uiPriority w:val="99"/>
    <w:semiHidden/>
    <w:unhideWhenUsed/>
    <w:rsid w:val="00FC0E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EC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D09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56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1182</Words>
  <Characters>6738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</dc:creator>
  <cp:keywords/>
  <dc:description/>
  <cp:lastModifiedBy>Wolf</cp:lastModifiedBy>
  <cp:revision>2</cp:revision>
  <cp:lastPrinted>2023-06-01T18:17:00Z</cp:lastPrinted>
  <dcterms:created xsi:type="dcterms:W3CDTF">2023-06-01T18:20:00Z</dcterms:created>
  <dcterms:modified xsi:type="dcterms:W3CDTF">2023-06-01T18:20:00Z</dcterms:modified>
</cp:coreProperties>
</file>